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E4C" w:rsidRDefault="00B100E9" w:rsidP="00B100E9">
      <w:pPr>
        <w:jc w:val="center"/>
      </w:pPr>
      <w:r>
        <w:rPr>
          <w:noProof/>
        </w:rPr>
        <w:drawing>
          <wp:inline distT="0" distB="0" distL="0" distR="0">
            <wp:extent cx="86015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rant_County_Seal letterhead.jpg"/>
                    <pic:cNvPicPr/>
                  </pic:nvPicPr>
                  <pic:blipFill>
                    <a:blip r:embed="rId5">
                      <a:extLst>
                        <a:ext uri="{28A0092B-C50C-407E-A947-70E740481C1C}">
                          <a14:useLocalDpi xmlns:a14="http://schemas.microsoft.com/office/drawing/2010/main" val="0"/>
                        </a:ext>
                      </a:extLst>
                    </a:blip>
                    <a:stretch>
                      <a:fillRect/>
                    </a:stretch>
                  </pic:blipFill>
                  <pic:spPr>
                    <a:xfrm>
                      <a:off x="0" y="0"/>
                      <a:ext cx="860155" cy="914400"/>
                    </a:xfrm>
                    <a:prstGeom prst="rect">
                      <a:avLst/>
                    </a:prstGeom>
                  </pic:spPr>
                </pic:pic>
              </a:graphicData>
            </a:graphic>
          </wp:inline>
        </w:drawing>
      </w:r>
    </w:p>
    <w:p w:rsidR="009C53E7" w:rsidRPr="00FC1FC1" w:rsidRDefault="009C53E7" w:rsidP="009C53E7">
      <w:pPr>
        <w:spacing w:after="0" w:line="240" w:lineRule="auto"/>
        <w:jc w:val="center"/>
        <w:rPr>
          <w:rFonts w:ascii="Times New Roman" w:hAnsi="Times New Roman" w:cs="Times New Roman"/>
          <w:b/>
          <w:sz w:val="32"/>
        </w:rPr>
      </w:pPr>
      <w:r w:rsidRPr="00FC1FC1">
        <w:rPr>
          <w:rFonts w:ascii="Times New Roman" w:hAnsi="Times New Roman" w:cs="Times New Roman"/>
          <w:b/>
          <w:sz w:val="32"/>
        </w:rPr>
        <w:t>TARRANT COUNTY</w:t>
      </w:r>
    </w:p>
    <w:p w:rsidR="009C53E7" w:rsidRPr="009C53E7" w:rsidRDefault="009C53E7" w:rsidP="009C53E7">
      <w:pPr>
        <w:spacing w:after="0"/>
        <w:jc w:val="center"/>
        <w:rPr>
          <w:rFonts w:ascii="Times New Roman" w:hAnsi="Times New Roman" w:cs="Times New Roman"/>
          <w:b/>
          <w:sz w:val="18"/>
        </w:rPr>
      </w:pPr>
      <w:r w:rsidRPr="009C53E7">
        <w:rPr>
          <w:rFonts w:ascii="Times New Roman" w:hAnsi="Times New Roman" w:cs="Times New Roman"/>
          <w:b/>
          <w:sz w:val="18"/>
        </w:rPr>
        <w:t>FORT WORTH, TEXAS 76196-7752</w:t>
      </w:r>
    </w:p>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490"/>
        <w:gridCol w:w="2610"/>
      </w:tblGrid>
      <w:tr w:rsidR="00FC1FC1" w:rsidRPr="009C53E7" w:rsidTr="00FC1FC1">
        <w:tc>
          <w:tcPr>
            <w:tcW w:w="2880" w:type="dxa"/>
          </w:tcPr>
          <w:p w:rsidR="009C53E7" w:rsidRPr="009C53E7" w:rsidRDefault="009C53E7" w:rsidP="00B100E9">
            <w:pPr>
              <w:jc w:val="center"/>
              <w:rPr>
                <w:rFonts w:ascii="Times New Roman" w:hAnsi="Times New Roman" w:cs="Times New Roman"/>
                <w:b/>
                <w:sz w:val="20"/>
              </w:rPr>
            </w:pPr>
            <w:r w:rsidRPr="009C53E7">
              <w:rPr>
                <w:rFonts w:ascii="Times New Roman" w:hAnsi="Times New Roman" w:cs="Times New Roman"/>
                <w:b/>
                <w:sz w:val="20"/>
              </w:rPr>
              <w:t>BROOKE ALLEN</w:t>
            </w:r>
          </w:p>
        </w:tc>
        <w:tc>
          <w:tcPr>
            <w:tcW w:w="5490" w:type="dxa"/>
          </w:tcPr>
          <w:p w:rsidR="009C53E7" w:rsidRPr="009C53E7" w:rsidRDefault="009C53E7" w:rsidP="00B100E9">
            <w:pPr>
              <w:jc w:val="center"/>
              <w:rPr>
                <w:rFonts w:ascii="Times New Roman" w:hAnsi="Times New Roman" w:cs="Times New Roman"/>
                <w:sz w:val="20"/>
              </w:rPr>
            </w:pPr>
          </w:p>
        </w:tc>
        <w:tc>
          <w:tcPr>
            <w:tcW w:w="2610" w:type="dxa"/>
          </w:tcPr>
          <w:p w:rsidR="009C53E7" w:rsidRPr="00FC1FC1" w:rsidRDefault="009C53E7" w:rsidP="00B100E9">
            <w:pPr>
              <w:jc w:val="center"/>
              <w:rPr>
                <w:rFonts w:ascii="Times New Roman" w:hAnsi="Times New Roman" w:cs="Times New Roman"/>
                <w:sz w:val="16"/>
                <w:szCs w:val="16"/>
              </w:rPr>
            </w:pPr>
            <w:r w:rsidRPr="00FC1FC1">
              <w:rPr>
                <w:rFonts w:ascii="Times New Roman" w:hAnsi="Times New Roman" w:cs="Times New Roman"/>
                <w:sz w:val="16"/>
                <w:szCs w:val="16"/>
              </w:rPr>
              <w:t>100 WEATHERFORD</w:t>
            </w:r>
          </w:p>
        </w:tc>
      </w:tr>
      <w:tr w:rsidR="00FC1FC1" w:rsidRPr="00FC1FC1" w:rsidTr="00FC1FC1">
        <w:trPr>
          <w:trHeight w:val="270"/>
        </w:trPr>
        <w:tc>
          <w:tcPr>
            <w:tcW w:w="2880" w:type="dxa"/>
          </w:tcPr>
          <w:p w:rsidR="009C53E7" w:rsidRDefault="009C53E7" w:rsidP="00C1368F">
            <w:pPr>
              <w:jc w:val="center"/>
              <w:rPr>
                <w:rFonts w:ascii="Times New Roman" w:hAnsi="Times New Roman" w:cs="Times New Roman"/>
                <w:sz w:val="16"/>
              </w:rPr>
            </w:pPr>
            <w:r w:rsidRPr="00FC1FC1">
              <w:rPr>
                <w:rFonts w:ascii="Times New Roman" w:hAnsi="Times New Roman" w:cs="Times New Roman"/>
                <w:sz w:val="16"/>
              </w:rPr>
              <w:t>JUDGE, PROBATE COURT N</w:t>
            </w:r>
            <w:r w:rsidR="00C1368F">
              <w:rPr>
                <w:rFonts w:ascii="Times New Roman" w:hAnsi="Times New Roman" w:cs="Times New Roman"/>
                <w:sz w:val="16"/>
              </w:rPr>
              <w:t>O</w:t>
            </w:r>
            <w:r w:rsidRPr="00FC1FC1">
              <w:rPr>
                <w:rFonts w:ascii="Times New Roman" w:hAnsi="Times New Roman" w:cs="Times New Roman"/>
                <w:sz w:val="16"/>
              </w:rPr>
              <w:t>. 2</w:t>
            </w:r>
          </w:p>
          <w:p w:rsidR="008A77F8" w:rsidRDefault="008A77F8" w:rsidP="00C1368F">
            <w:pPr>
              <w:jc w:val="center"/>
              <w:rPr>
                <w:rFonts w:ascii="Times New Roman" w:hAnsi="Times New Roman" w:cs="Times New Roman"/>
                <w:sz w:val="16"/>
              </w:rPr>
            </w:pPr>
          </w:p>
          <w:p w:rsidR="008A77F8" w:rsidRPr="00FC1FC1" w:rsidRDefault="008A77F8" w:rsidP="00C1368F">
            <w:pPr>
              <w:jc w:val="center"/>
              <w:rPr>
                <w:rFonts w:ascii="Times New Roman" w:hAnsi="Times New Roman" w:cs="Times New Roman"/>
                <w:sz w:val="16"/>
              </w:rPr>
            </w:pPr>
          </w:p>
        </w:tc>
        <w:tc>
          <w:tcPr>
            <w:tcW w:w="5490" w:type="dxa"/>
          </w:tcPr>
          <w:p w:rsidR="009C53E7" w:rsidRPr="00FC1FC1" w:rsidRDefault="009C53E7" w:rsidP="00B100E9">
            <w:pPr>
              <w:jc w:val="center"/>
              <w:rPr>
                <w:rFonts w:ascii="Times New Roman" w:hAnsi="Times New Roman" w:cs="Times New Roman"/>
                <w:sz w:val="16"/>
              </w:rPr>
            </w:pPr>
          </w:p>
        </w:tc>
        <w:tc>
          <w:tcPr>
            <w:tcW w:w="2610" w:type="dxa"/>
          </w:tcPr>
          <w:p w:rsidR="009C53E7" w:rsidRPr="00FC1FC1" w:rsidRDefault="009C53E7" w:rsidP="00B100E9">
            <w:pPr>
              <w:jc w:val="center"/>
              <w:rPr>
                <w:rFonts w:ascii="Times New Roman" w:hAnsi="Times New Roman" w:cs="Times New Roman"/>
                <w:sz w:val="16"/>
                <w:szCs w:val="16"/>
              </w:rPr>
            </w:pPr>
            <w:r w:rsidRPr="00FC1FC1">
              <w:rPr>
                <w:rFonts w:ascii="Times New Roman" w:hAnsi="Times New Roman" w:cs="Times New Roman"/>
                <w:sz w:val="16"/>
                <w:szCs w:val="16"/>
              </w:rPr>
              <w:t>AREA CODE 817.884.1415</w:t>
            </w:r>
          </w:p>
        </w:tc>
      </w:tr>
    </w:tbl>
    <w:p w:rsidR="0060411A" w:rsidRPr="0060411A" w:rsidRDefault="0060411A" w:rsidP="0060411A">
      <w:pPr>
        <w:spacing w:after="0" w:line="240" w:lineRule="auto"/>
        <w:jc w:val="center"/>
        <w:rPr>
          <w:rFonts w:ascii="Arial" w:eastAsia="Times New Roman" w:hAnsi="Arial" w:cs="Arial"/>
          <w:b/>
          <w:sz w:val="28"/>
          <w:szCs w:val="20"/>
        </w:rPr>
      </w:pPr>
      <w:r w:rsidRPr="0060411A">
        <w:rPr>
          <w:rFonts w:ascii="Arial" w:eastAsia="Times New Roman" w:hAnsi="Arial" w:cs="Arial"/>
          <w:b/>
          <w:sz w:val="28"/>
          <w:szCs w:val="20"/>
        </w:rPr>
        <w:t xml:space="preserve">CHECKLIST FOR ATTORNEYS AD LITEM </w:t>
      </w:r>
    </w:p>
    <w:p w:rsidR="0060411A" w:rsidRPr="0060411A" w:rsidRDefault="0060411A" w:rsidP="0060411A">
      <w:pPr>
        <w:spacing w:after="0" w:line="240" w:lineRule="auto"/>
        <w:jc w:val="center"/>
        <w:rPr>
          <w:rFonts w:ascii="Arial" w:eastAsia="Times New Roman" w:hAnsi="Arial" w:cs="Arial"/>
          <w:b/>
          <w:sz w:val="28"/>
          <w:szCs w:val="20"/>
        </w:rPr>
      </w:pPr>
      <w:r w:rsidRPr="0060411A">
        <w:rPr>
          <w:rFonts w:ascii="Arial" w:eastAsia="Times New Roman" w:hAnsi="Arial" w:cs="Arial"/>
          <w:b/>
          <w:sz w:val="28"/>
          <w:szCs w:val="20"/>
        </w:rPr>
        <w:t>FOR UNKNOWN HEIRS IN CREDITOR FILED ADMINISTRATION</w:t>
      </w:r>
    </w:p>
    <w:p w:rsidR="0060411A" w:rsidRPr="0060411A" w:rsidRDefault="0060411A" w:rsidP="0060411A">
      <w:pPr>
        <w:spacing w:after="0" w:line="240" w:lineRule="auto"/>
        <w:jc w:val="center"/>
        <w:rPr>
          <w:rFonts w:ascii="Arial" w:eastAsia="Times New Roman" w:hAnsi="Arial" w:cs="Arial"/>
          <w:b/>
          <w:sz w:val="28"/>
          <w:szCs w:val="20"/>
        </w:rPr>
      </w:pPr>
    </w:p>
    <w:p w:rsidR="0060411A" w:rsidRPr="0060411A" w:rsidRDefault="0060411A" w:rsidP="0060411A">
      <w:pPr>
        <w:spacing w:after="0" w:line="240" w:lineRule="auto"/>
        <w:jc w:val="both"/>
        <w:rPr>
          <w:rFonts w:ascii="Arial" w:eastAsia="Times New Roman" w:hAnsi="Arial" w:cs="Arial"/>
          <w:sz w:val="24"/>
          <w:szCs w:val="24"/>
        </w:rPr>
      </w:pPr>
      <w:r w:rsidRPr="0060411A">
        <w:rPr>
          <w:rFonts w:ascii="Arial" w:eastAsia="Times New Roman" w:hAnsi="Arial" w:cs="Arial"/>
          <w:sz w:val="24"/>
          <w:szCs w:val="24"/>
        </w:rPr>
        <w:t xml:space="preserve">You have been appointed by this Court pursuant to sections 53.104 and 202.009 of the Texas Estates Code (TEC) to represent unknown, missing, or legally disabled heirs in an application for dependent administration filed by a creditor of the estate of the decedent. </w:t>
      </w:r>
      <w:r w:rsidRPr="00C25839">
        <w:rPr>
          <w:rFonts w:ascii="Arial" w:eastAsia="Times New Roman" w:hAnsi="Arial" w:cs="Arial"/>
          <w:sz w:val="24"/>
          <w:szCs w:val="24"/>
        </w:rPr>
        <w:t xml:space="preserve">Please read these </w:t>
      </w:r>
      <w:r>
        <w:rPr>
          <w:rFonts w:ascii="Arial" w:eastAsia="Times New Roman" w:hAnsi="Arial" w:cs="Arial"/>
          <w:sz w:val="24"/>
          <w:szCs w:val="24"/>
        </w:rPr>
        <w:t>S</w:t>
      </w:r>
      <w:r w:rsidRPr="00C25839">
        <w:rPr>
          <w:rFonts w:ascii="Arial" w:eastAsia="Times New Roman" w:hAnsi="Arial" w:cs="Arial"/>
          <w:sz w:val="24"/>
          <w:szCs w:val="24"/>
        </w:rPr>
        <w:t xml:space="preserve">ections so you have an understanding of your duties and responsibilities. </w:t>
      </w:r>
      <w:r w:rsidRPr="0060411A">
        <w:rPr>
          <w:rFonts w:ascii="Arial" w:eastAsia="Times New Roman" w:hAnsi="Arial" w:cs="Arial"/>
          <w:sz w:val="24"/>
          <w:szCs w:val="24"/>
        </w:rPr>
        <w:t xml:space="preserve"> </w:t>
      </w:r>
    </w:p>
    <w:p w:rsidR="0060411A" w:rsidRPr="0060411A" w:rsidRDefault="0060411A" w:rsidP="0060411A">
      <w:pPr>
        <w:spacing w:after="0" w:line="240" w:lineRule="auto"/>
        <w:jc w:val="both"/>
        <w:rPr>
          <w:rFonts w:ascii="Arial" w:eastAsia="Times New Roman" w:hAnsi="Arial" w:cs="Arial"/>
          <w:sz w:val="24"/>
          <w:szCs w:val="24"/>
        </w:rPr>
      </w:pPr>
    </w:p>
    <w:p w:rsidR="00B22BAF" w:rsidRPr="00C25839" w:rsidRDefault="00B22BAF" w:rsidP="00B22BAF">
      <w:pPr>
        <w:spacing w:after="0" w:line="240" w:lineRule="auto"/>
        <w:jc w:val="both"/>
        <w:rPr>
          <w:rFonts w:ascii="Arial" w:eastAsia="Times New Roman" w:hAnsi="Arial" w:cs="Arial"/>
          <w:sz w:val="24"/>
          <w:szCs w:val="24"/>
        </w:rPr>
      </w:pPr>
      <w:r w:rsidRPr="00C25839">
        <w:rPr>
          <w:rFonts w:ascii="Arial" w:eastAsia="Times New Roman" w:hAnsi="Arial" w:cs="Arial"/>
          <w:sz w:val="24"/>
          <w:szCs w:val="24"/>
        </w:rPr>
        <w:t xml:space="preserve">As an </w:t>
      </w:r>
      <w:r>
        <w:rPr>
          <w:rFonts w:ascii="Arial" w:eastAsia="Times New Roman" w:hAnsi="Arial" w:cs="Arial"/>
          <w:sz w:val="24"/>
          <w:szCs w:val="24"/>
        </w:rPr>
        <w:t>A</w:t>
      </w:r>
      <w:r w:rsidRPr="00C25839">
        <w:rPr>
          <w:rFonts w:ascii="Arial" w:eastAsia="Times New Roman" w:hAnsi="Arial" w:cs="Arial"/>
          <w:sz w:val="24"/>
          <w:szCs w:val="24"/>
        </w:rPr>
        <w:t xml:space="preserve">ttorney </w:t>
      </w:r>
      <w:r>
        <w:rPr>
          <w:rFonts w:ascii="Arial" w:eastAsia="Times New Roman" w:hAnsi="Arial" w:cs="Arial"/>
          <w:sz w:val="24"/>
          <w:szCs w:val="24"/>
        </w:rPr>
        <w:t>A</w:t>
      </w:r>
      <w:r w:rsidRPr="00C25839">
        <w:rPr>
          <w:rFonts w:ascii="Arial" w:eastAsia="Times New Roman" w:hAnsi="Arial" w:cs="Arial"/>
          <w:sz w:val="24"/>
          <w:szCs w:val="24"/>
        </w:rPr>
        <w:t xml:space="preserve">d </w:t>
      </w:r>
      <w:r>
        <w:rPr>
          <w:rFonts w:ascii="Arial" w:eastAsia="Times New Roman" w:hAnsi="Arial" w:cs="Arial"/>
          <w:sz w:val="24"/>
          <w:szCs w:val="24"/>
        </w:rPr>
        <w:t>L</w:t>
      </w:r>
      <w:r w:rsidRPr="00C25839">
        <w:rPr>
          <w:rFonts w:ascii="Arial" w:eastAsia="Times New Roman" w:hAnsi="Arial" w:cs="Arial"/>
          <w:sz w:val="24"/>
          <w:szCs w:val="24"/>
        </w:rPr>
        <w:t>item</w:t>
      </w:r>
      <w:r w:rsidR="009B7ECE">
        <w:rPr>
          <w:rFonts w:ascii="Arial" w:eastAsia="Times New Roman" w:hAnsi="Arial" w:cs="Arial"/>
          <w:sz w:val="24"/>
          <w:szCs w:val="24"/>
        </w:rPr>
        <w:t xml:space="preserve"> (</w:t>
      </w:r>
      <w:r>
        <w:rPr>
          <w:rFonts w:ascii="Arial" w:eastAsia="Times New Roman" w:hAnsi="Arial" w:cs="Arial"/>
          <w:sz w:val="24"/>
          <w:szCs w:val="24"/>
        </w:rPr>
        <w:t>AAL</w:t>
      </w:r>
      <w:bookmarkStart w:id="0" w:name="_GoBack"/>
      <w:bookmarkEnd w:id="0"/>
      <w:r>
        <w:rPr>
          <w:rFonts w:ascii="Arial" w:eastAsia="Times New Roman" w:hAnsi="Arial" w:cs="Arial"/>
          <w:sz w:val="24"/>
          <w:szCs w:val="24"/>
        </w:rPr>
        <w:t>)</w:t>
      </w:r>
      <w:r w:rsidRPr="00C25839">
        <w:rPr>
          <w:rFonts w:ascii="Arial" w:eastAsia="Times New Roman" w:hAnsi="Arial" w:cs="Arial"/>
          <w:sz w:val="24"/>
          <w:szCs w:val="24"/>
        </w:rPr>
        <w:t xml:space="preserve"> appointed to represent unknown heirs</w:t>
      </w:r>
      <w:r w:rsidRPr="00B22BAF">
        <w:rPr>
          <w:rFonts w:ascii="Arial" w:eastAsia="Times New Roman" w:hAnsi="Arial" w:cs="Arial"/>
          <w:sz w:val="24"/>
          <w:szCs w:val="24"/>
        </w:rPr>
        <w:t xml:space="preserve"> </w:t>
      </w:r>
      <w:r w:rsidRPr="0060411A">
        <w:rPr>
          <w:rFonts w:ascii="Arial" w:eastAsia="Times New Roman" w:hAnsi="Arial" w:cs="Arial"/>
          <w:sz w:val="24"/>
          <w:szCs w:val="24"/>
        </w:rPr>
        <w:t>in an application for dependent administration filed by a creditor of the estate of the decedent</w:t>
      </w:r>
      <w:r w:rsidRPr="00C25839">
        <w:rPr>
          <w:rFonts w:ascii="Arial" w:eastAsia="Times New Roman" w:hAnsi="Arial" w:cs="Arial"/>
          <w:sz w:val="24"/>
          <w:szCs w:val="24"/>
        </w:rPr>
        <w:t>, you should perform at least the following tasks:</w:t>
      </w:r>
    </w:p>
    <w:p w:rsidR="00B22BAF" w:rsidRDefault="00B22BAF" w:rsidP="0060411A">
      <w:pPr>
        <w:spacing w:after="0" w:line="240" w:lineRule="auto"/>
        <w:jc w:val="both"/>
        <w:rPr>
          <w:rFonts w:ascii="Arial" w:eastAsia="Times New Roman" w:hAnsi="Arial" w:cs="Arial"/>
          <w:sz w:val="24"/>
          <w:szCs w:val="24"/>
        </w:rPr>
      </w:pPr>
    </w:p>
    <w:p w:rsidR="00B22BAF" w:rsidRDefault="00B22BAF" w:rsidP="0060411A">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C</w:t>
      </w:r>
      <w:r w:rsidR="0060411A" w:rsidRPr="00B22BAF">
        <w:rPr>
          <w:rFonts w:ascii="Arial" w:eastAsia="Times New Roman" w:hAnsi="Arial" w:cs="Arial"/>
          <w:sz w:val="24"/>
          <w:szCs w:val="24"/>
        </w:rPr>
        <w:t xml:space="preserve">ontact the applicant’s attorney to determine information concerning the decedent’s estate or possible heirs that may not have been stated in the application.  </w:t>
      </w:r>
    </w:p>
    <w:p w:rsidR="00B22BAF" w:rsidRDefault="00B22BAF" w:rsidP="00B22BAF">
      <w:pPr>
        <w:pStyle w:val="ListParagraph"/>
        <w:spacing w:after="0" w:line="240" w:lineRule="auto"/>
        <w:jc w:val="both"/>
        <w:rPr>
          <w:rFonts w:ascii="Arial" w:eastAsia="Times New Roman" w:hAnsi="Arial" w:cs="Arial"/>
          <w:sz w:val="24"/>
          <w:szCs w:val="24"/>
        </w:rPr>
      </w:pPr>
    </w:p>
    <w:p w:rsidR="00B22BAF" w:rsidRDefault="00B22BAF" w:rsidP="00B22BAF">
      <w:pPr>
        <w:pStyle w:val="ListParagraph"/>
        <w:numPr>
          <w:ilvl w:val="0"/>
          <w:numId w:val="7"/>
        </w:numPr>
        <w:spacing w:after="0" w:line="240" w:lineRule="auto"/>
        <w:jc w:val="both"/>
        <w:rPr>
          <w:rFonts w:ascii="Arial" w:eastAsia="Times New Roman" w:hAnsi="Arial" w:cs="Arial"/>
          <w:sz w:val="24"/>
          <w:szCs w:val="24"/>
        </w:rPr>
      </w:pPr>
      <w:r w:rsidRPr="00B22BAF">
        <w:rPr>
          <w:rFonts w:ascii="Arial" w:eastAsia="Times New Roman" w:hAnsi="Arial" w:cs="Arial"/>
          <w:sz w:val="24"/>
          <w:szCs w:val="24"/>
        </w:rPr>
        <w:t xml:space="preserve">File an answer on behalf of unknown, missing or legally disabled heirs.  </w:t>
      </w:r>
    </w:p>
    <w:p w:rsidR="00B22BAF" w:rsidRPr="00B22BAF" w:rsidRDefault="00B22BAF" w:rsidP="00B22BAF">
      <w:pPr>
        <w:spacing w:after="0" w:line="240" w:lineRule="auto"/>
        <w:jc w:val="both"/>
        <w:rPr>
          <w:rFonts w:ascii="Arial" w:eastAsia="Times New Roman" w:hAnsi="Arial" w:cs="Arial"/>
          <w:sz w:val="24"/>
          <w:szCs w:val="24"/>
        </w:rPr>
      </w:pPr>
    </w:p>
    <w:p w:rsidR="00B22BAF" w:rsidRDefault="00B22BAF" w:rsidP="0060411A">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60411A" w:rsidRPr="00B22BAF">
        <w:rPr>
          <w:rFonts w:ascii="Arial" w:eastAsia="Times New Roman" w:hAnsi="Arial" w:cs="Arial"/>
          <w:sz w:val="24"/>
          <w:szCs w:val="24"/>
        </w:rPr>
        <w:t xml:space="preserve">ttempt to contact the possible heirs of this estate to inform them of the creditor’s application in this matter and to ascertain whether the decedent may have died testate.  Inform the court if a will of the decedent is discovered.    </w:t>
      </w:r>
    </w:p>
    <w:p w:rsidR="00B22BAF" w:rsidRPr="00B22BAF" w:rsidRDefault="00B22BAF" w:rsidP="00B22BAF">
      <w:pPr>
        <w:pStyle w:val="ListParagraph"/>
        <w:rPr>
          <w:rFonts w:ascii="Arial" w:eastAsia="Times New Roman" w:hAnsi="Arial" w:cs="Arial"/>
          <w:sz w:val="24"/>
          <w:szCs w:val="24"/>
        </w:rPr>
      </w:pPr>
    </w:p>
    <w:p w:rsidR="00B22BAF" w:rsidRDefault="0060411A" w:rsidP="0060411A">
      <w:pPr>
        <w:pStyle w:val="ListParagraph"/>
        <w:numPr>
          <w:ilvl w:val="0"/>
          <w:numId w:val="7"/>
        </w:numPr>
        <w:spacing w:after="0" w:line="240" w:lineRule="auto"/>
        <w:jc w:val="both"/>
        <w:rPr>
          <w:rFonts w:ascii="Arial" w:eastAsia="Times New Roman" w:hAnsi="Arial" w:cs="Arial"/>
          <w:sz w:val="24"/>
          <w:szCs w:val="24"/>
        </w:rPr>
      </w:pPr>
      <w:r w:rsidRPr="00B22BAF">
        <w:rPr>
          <w:rFonts w:ascii="Arial" w:eastAsia="Times New Roman" w:hAnsi="Arial" w:cs="Arial"/>
          <w:sz w:val="24"/>
          <w:szCs w:val="24"/>
        </w:rPr>
        <w:t>Instruct possible heirs to obtain an attorney to represent them in this proceeding and refer them to Tarrant County Lawyer Referral Service at 817</w:t>
      </w:r>
      <w:r w:rsidR="00B22BAF">
        <w:rPr>
          <w:rFonts w:ascii="Arial" w:eastAsia="Times New Roman" w:hAnsi="Arial" w:cs="Arial"/>
          <w:sz w:val="24"/>
          <w:szCs w:val="24"/>
        </w:rPr>
        <w:t>.</w:t>
      </w:r>
      <w:r w:rsidRPr="00B22BAF">
        <w:rPr>
          <w:rFonts w:ascii="Arial" w:eastAsia="Times New Roman" w:hAnsi="Arial" w:cs="Arial"/>
          <w:sz w:val="24"/>
          <w:szCs w:val="24"/>
        </w:rPr>
        <w:t>336</w:t>
      </w:r>
      <w:r w:rsidR="00B22BAF">
        <w:rPr>
          <w:rFonts w:ascii="Arial" w:eastAsia="Times New Roman" w:hAnsi="Arial" w:cs="Arial"/>
          <w:sz w:val="24"/>
          <w:szCs w:val="24"/>
        </w:rPr>
        <w:t>.</w:t>
      </w:r>
      <w:r w:rsidRPr="00B22BAF">
        <w:rPr>
          <w:rFonts w:ascii="Arial" w:eastAsia="Times New Roman" w:hAnsi="Arial" w:cs="Arial"/>
          <w:sz w:val="24"/>
          <w:szCs w:val="24"/>
        </w:rPr>
        <w:t xml:space="preserve">4101 to obtain names of probate attorneys. </w:t>
      </w:r>
    </w:p>
    <w:p w:rsidR="00B22BAF" w:rsidRPr="00B22BAF" w:rsidRDefault="00B22BAF" w:rsidP="00B22BAF">
      <w:pPr>
        <w:pStyle w:val="ListParagraph"/>
        <w:rPr>
          <w:rFonts w:ascii="Arial" w:eastAsia="Times New Roman" w:hAnsi="Arial" w:cs="Arial"/>
          <w:sz w:val="24"/>
          <w:szCs w:val="24"/>
        </w:rPr>
      </w:pPr>
    </w:p>
    <w:p w:rsidR="00B22BAF" w:rsidRDefault="00B22BAF" w:rsidP="0060411A">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Search the internet regarding the real property and d</w:t>
      </w:r>
      <w:r w:rsidR="0060411A" w:rsidRPr="00B22BAF">
        <w:rPr>
          <w:rFonts w:ascii="Arial" w:eastAsia="Times New Roman" w:hAnsi="Arial" w:cs="Arial"/>
          <w:sz w:val="24"/>
          <w:szCs w:val="24"/>
        </w:rPr>
        <w:t>rive</w:t>
      </w:r>
      <w:r>
        <w:rPr>
          <w:rFonts w:ascii="Arial" w:eastAsia="Times New Roman" w:hAnsi="Arial" w:cs="Arial"/>
          <w:sz w:val="24"/>
          <w:szCs w:val="24"/>
        </w:rPr>
        <w:t>-</w:t>
      </w:r>
      <w:r w:rsidR="0060411A" w:rsidRPr="00B22BAF">
        <w:rPr>
          <w:rFonts w:ascii="Arial" w:eastAsia="Times New Roman" w:hAnsi="Arial" w:cs="Arial"/>
          <w:sz w:val="24"/>
          <w:szCs w:val="24"/>
        </w:rPr>
        <w:t>by</w:t>
      </w:r>
      <w:r w:rsidRPr="00B22BAF">
        <w:rPr>
          <w:rFonts w:ascii="Arial" w:eastAsia="Times New Roman" w:hAnsi="Arial" w:cs="Arial"/>
          <w:sz w:val="24"/>
          <w:szCs w:val="24"/>
        </w:rPr>
        <w:t xml:space="preserve"> </w:t>
      </w:r>
      <w:r w:rsidR="0060411A" w:rsidRPr="00B22BAF">
        <w:rPr>
          <w:rFonts w:ascii="Arial" w:eastAsia="Times New Roman" w:hAnsi="Arial" w:cs="Arial"/>
          <w:sz w:val="24"/>
          <w:szCs w:val="24"/>
        </w:rPr>
        <w:t xml:space="preserve">the real property </w:t>
      </w:r>
      <w:r w:rsidRPr="00B22BAF">
        <w:rPr>
          <w:rFonts w:ascii="Arial" w:eastAsia="Times New Roman" w:hAnsi="Arial" w:cs="Arial"/>
          <w:sz w:val="24"/>
          <w:szCs w:val="24"/>
        </w:rPr>
        <w:t>to assess and</w:t>
      </w:r>
      <w:r w:rsidR="0060411A" w:rsidRPr="00B22BAF">
        <w:rPr>
          <w:rFonts w:ascii="Arial" w:eastAsia="Times New Roman" w:hAnsi="Arial" w:cs="Arial"/>
          <w:sz w:val="24"/>
          <w:szCs w:val="24"/>
        </w:rPr>
        <w:t xml:space="preserve"> to determine whether the estate has any equity in the real property, and ascertain whether the estate consists of assets in addition to those listed in the application. </w:t>
      </w:r>
    </w:p>
    <w:p w:rsidR="00B22BAF" w:rsidRPr="00B22BAF" w:rsidRDefault="00B22BAF" w:rsidP="00B22BAF">
      <w:pPr>
        <w:pStyle w:val="ListParagraph"/>
        <w:rPr>
          <w:rFonts w:ascii="Arial" w:eastAsia="Times New Roman" w:hAnsi="Arial" w:cs="Arial"/>
          <w:sz w:val="24"/>
          <w:szCs w:val="24"/>
        </w:rPr>
      </w:pPr>
    </w:p>
    <w:p w:rsidR="00B22BAF" w:rsidRPr="00B22BAF" w:rsidRDefault="0060411A" w:rsidP="00B22BAF">
      <w:pPr>
        <w:pStyle w:val="ListParagraph"/>
        <w:numPr>
          <w:ilvl w:val="0"/>
          <w:numId w:val="7"/>
        </w:numPr>
        <w:spacing w:after="0" w:line="240" w:lineRule="auto"/>
        <w:jc w:val="both"/>
        <w:rPr>
          <w:rFonts w:ascii="Arial" w:eastAsia="Times New Roman" w:hAnsi="Arial" w:cs="Arial"/>
          <w:sz w:val="24"/>
          <w:szCs w:val="24"/>
        </w:rPr>
      </w:pPr>
      <w:r w:rsidRPr="0060411A">
        <w:rPr>
          <w:rFonts w:ascii="Arial" w:eastAsia="Times New Roman" w:hAnsi="Arial" w:cs="Arial"/>
          <w:sz w:val="24"/>
          <w:szCs w:val="24"/>
        </w:rPr>
        <w:t>The applicant’s attorney should notify you with the date of the hearing to appoint the dependent administrator.  However, you are not required to attend the hearing unless you have found new assets that should be taken into account when the court sets</w:t>
      </w:r>
      <w:r w:rsidR="00B22BAF">
        <w:rPr>
          <w:rFonts w:ascii="Arial" w:eastAsia="Times New Roman" w:hAnsi="Arial" w:cs="Arial"/>
          <w:sz w:val="24"/>
          <w:szCs w:val="24"/>
        </w:rPr>
        <w:t xml:space="preserve"> the bond for</w:t>
      </w:r>
      <w:r w:rsidRPr="0060411A">
        <w:rPr>
          <w:rFonts w:ascii="Arial" w:eastAsia="Times New Roman" w:hAnsi="Arial" w:cs="Arial"/>
          <w:sz w:val="24"/>
          <w:szCs w:val="24"/>
        </w:rPr>
        <w:t xml:space="preserve">, or new information that the court should hear prior to appointing, the dependent administrator.  </w:t>
      </w:r>
      <w:r w:rsidR="00B22BAF">
        <w:rPr>
          <w:rFonts w:ascii="Arial" w:eastAsia="Times New Roman" w:hAnsi="Arial" w:cs="Arial"/>
          <w:sz w:val="24"/>
          <w:szCs w:val="24"/>
        </w:rPr>
        <w:t>(</w:t>
      </w:r>
      <w:r w:rsidRPr="00B22BAF">
        <w:rPr>
          <w:rFonts w:ascii="Arial" w:eastAsia="Times New Roman" w:hAnsi="Arial" w:cs="Arial"/>
          <w:sz w:val="24"/>
          <w:szCs w:val="24"/>
        </w:rPr>
        <w:t>In this regard, the court is aware of the obvious conflict that exists when a creditor is allowed to designate the attorney whom the court appoints as dependent administrator.  You should inform the court if you discover a more egregious conflict.</w:t>
      </w:r>
      <w:r w:rsidR="00B22BAF">
        <w:rPr>
          <w:rFonts w:ascii="Arial" w:eastAsia="Times New Roman" w:hAnsi="Arial" w:cs="Arial"/>
          <w:sz w:val="24"/>
          <w:szCs w:val="24"/>
        </w:rPr>
        <w:t>)</w:t>
      </w:r>
      <w:r w:rsidRPr="00B22BAF">
        <w:rPr>
          <w:rFonts w:ascii="Arial" w:eastAsia="Times New Roman" w:hAnsi="Arial" w:cs="Arial"/>
          <w:sz w:val="24"/>
          <w:szCs w:val="24"/>
        </w:rPr>
        <w:t xml:space="preserve">  </w:t>
      </w:r>
    </w:p>
    <w:p w:rsidR="00B22BAF" w:rsidRPr="00B22BAF" w:rsidRDefault="00B22BAF" w:rsidP="00B22BAF">
      <w:pPr>
        <w:pStyle w:val="ListParagraph"/>
        <w:rPr>
          <w:rFonts w:ascii="Arial" w:eastAsia="Times New Roman" w:hAnsi="Arial" w:cs="Arial"/>
          <w:sz w:val="24"/>
          <w:szCs w:val="24"/>
        </w:rPr>
      </w:pPr>
    </w:p>
    <w:p w:rsidR="0060411A" w:rsidRPr="00B22BAF" w:rsidRDefault="00B22BAF" w:rsidP="0060411A">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R</w:t>
      </w:r>
      <w:r w:rsidR="0060411A" w:rsidRPr="00B22BAF">
        <w:rPr>
          <w:rFonts w:ascii="Arial" w:eastAsia="Times New Roman" w:hAnsi="Arial" w:cs="Arial"/>
          <w:sz w:val="24"/>
          <w:szCs w:val="24"/>
        </w:rPr>
        <w:t xml:space="preserve">emain involved in the proceeding through </w:t>
      </w:r>
      <w:r>
        <w:rPr>
          <w:rFonts w:ascii="Arial" w:eastAsia="Times New Roman" w:hAnsi="Arial" w:cs="Arial"/>
          <w:sz w:val="24"/>
          <w:szCs w:val="24"/>
        </w:rPr>
        <w:t>the</w:t>
      </w:r>
      <w:r w:rsidR="0060411A" w:rsidRPr="00B22BAF">
        <w:rPr>
          <w:rFonts w:ascii="Arial" w:eastAsia="Times New Roman" w:hAnsi="Arial" w:cs="Arial"/>
          <w:sz w:val="24"/>
          <w:szCs w:val="24"/>
        </w:rPr>
        <w:t xml:space="preserve"> determin</w:t>
      </w:r>
      <w:r>
        <w:rPr>
          <w:rFonts w:ascii="Arial" w:eastAsia="Times New Roman" w:hAnsi="Arial" w:cs="Arial"/>
          <w:sz w:val="24"/>
          <w:szCs w:val="24"/>
        </w:rPr>
        <w:t>ation of</w:t>
      </w:r>
      <w:r w:rsidR="0060411A" w:rsidRPr="00B22BAF">
        <w:rPr>
          <w:rFonts w:ascii="Arial" w:eastAsia="Times New Roman" w:hAnsi="Arial" w:cs="Arial"/>
          <w:sz w:val="24"/>
          <w:szCs w:val="24"/>
        </w:rPr>
        <w:t xml:space="preserve"> heirship and/or until discharged by court order.  </w:t>
      </w:r>
    </w:p>
    <w:p w:rsidR="0060411A" w:rsidRPr="0060411A" w:rsidRDefault="0060411A" w:rsidP="0060411A">
      <w:pPr>
        <w:spacing w:after="0" w:line="240" w:lineRule="auto"/>
        <w:jc w:val="both"/>
        <w:rPr>
          <w:rFonts w:ascii="Arial" w:eastAsia="Times New Roman" w:hAnsi="Arial" w:cs="Arial"/>
          <w:sz w:val="24"/>
          <w:szCs w:val="24"/>
        </w:rPr>
      </w:pPr>
    </w:p>
    <w:p w:rsidR="00B22BAF" w:rsidRPr="002B00BD" w:rsidRDefault="00B22BAF" w:rsidP="00B22BAF">
      <w:pPr>
        <w:spacing w:after="0" w:line="240" w:lineRule="auto"/>
        <w:ind w:left="75"/>
        <w:jc w:val="both"/>
        <w:rPr>
          <w:rFonts w:ascii="Times New Roman" w:eastAsia="Times New Roman" w:hAnsi="Times New Roman" w:cs="Times New Roman"/>
          <w:sz w:val="52"/>
          <w:szCs w:val="52"/>
        </w:rPr>
      </w:pPr>
      <w:r>
        <w:rPr>
          <w:rFonts w:ascii="Arial" w:eastAsia="Times New Roman" w:hAnsi="Arial" w:cs="Arial"/>
          <w:b/>
          <w:sz w:val="28"/>
          <w:szCs w:val="20"/>
        </w:rPr>
        <w:t>AALs</w:t>
      </w:r>
      <w:r w:rsidRPr="00C25839">
        <w:rPr>
          <w:rFonts w:ascii="Arial" w:eastAsia="Times New Roman" w:hAnsi="Arial" w:cs="Arial"/>
          <w:b/>
          <w:sz w:val="28"/>
          <w:szCs w:val="20"/>
        </w:rPr>
        <w:t xml:space="preserve"> are paid a flat fee of $400.00</w:t>
      </w:r>
      <w:r>
        <w:rPr>
          <w:rFonts w:ascii="Arial" w:eastAsia="Times New Roman" w:hAnsi="Arial" w:cs="Arial"/>
          <w:b/>
          <w:sz w:val="28"/>
          <w:szCs w:val="20"/>
        </w:rPr>
        <w:t xml:space="preserve"> which the creditor has deposited into the registry</w:t>
      </w:r>
      <w:r w:rsidRPr="00C25839">
        <w:rPr>
          <w:rFonts w:ascii="Arial" w:eastAsia="Times New Roman" w:hAnsi="Arial" w:cs="Arial"/>
          <w:b/>
          <w:sz w:val="28"/>
          <w:szCs w:val="20"/>
        </w:rPr>
        <w:t xml:space="preserve">. If you believe you have been appointed on an unusual case in which you should receive more than the flat fee, you must file a motion to be paid hourly and set your motion </w:t>
      </w:r>
      <w:r w:rsidR="006D446E">
        <w:rPr>
          <w:rFonts w:ascii="Arial" w:eastAsia="Times New Roman" w:hAnsi="Arial" w:cs="Arial"/>
          <w:b/>
          <w:sz w:val="28"/>
          <w:szCs w:val="20"/>
        </w:rPr>
        <w:t>and obtain court permission</w:t>
      </w:r>
      <w:r w:rsidRPr="00C25839">
        <w:rPr>
          <w:rFonts w:ascii="Arial" w:eastAsia="Times New Roman" w:hAnsi="Arial" w:cs="Arial"/>
          <w:b/>
          <w:sz w:val="28"/>
          <w:szCs w:val="20"/>
        </w:rPr>
        <w:t xml:space="preserve">. </w:t>
      </w:r>
    </w:p>
    <w:p w:rsidR="0060411A" w:rsidRPr="0060411A" w:rsidRDefault="0060411A" w:rsidP="0060411A">
      <w:pPr>
        <w:spacing w:after="0" w:line="240" w:lineRule="auto"/>
        <w:jc w:val="both"/>
        <w:rPr>
          <w:rFonts w:ascii="Arial" w:eastAsia="Times New Roman" w:hAnsi="Arial" w:cs="Arial"/>
          <w:sz w:val="24"/>
          <w:szCs w:val="24"/>
        </w:rPr>
      </w:pPr>
    </w:p>
    <w:p w:rsidR="0060411A" w:rsidRPr="0060411A" w:rsidRDefault="0060411A" w:rsidP="0060411A">
      <w:pPr>
        <w:spacing w:after="0" w:line="240" w:lineRule="auto"/>
        <w:jc w:val="both"/>
        <w:rPr>
          <w:rFonts w:ascii="Arial" w:eastAsia="Times New Roman" w:hAnsi="Arial" w:cs="Arial"/>
          <w:sz w:val="24"/>
          <w:szCs w:val="24"/>
        </w:rPr>
      </w:pPr>
      <w:r w:rsidRPr="0060411A">
        <w:rPr>
          <w:rFonts w:ascii="Arial" w:eastAsia="Times New Roman" w:hAnsi="Arial" w:cs="Arial"/>
          <w:sz w:val="24"/>
          <w:szCs w:val="24"/>
        </w:rPr>
        <w:t>If you have any questions, please contact Steve Fields, Court Administrator, at 817</w:t>
      </w:r>
      <w:r>
        <w:rPr>
          <w:rFonts w:ascii="Arial" w:eastAsia="Times New Roman" w:hAnsi="Arial" w:cs="Arial"/>
          <w:sz w:val="24"/>
          <w:szCs w:val="24"/>
        </w:rPr>
        <w:t>.</w:t>
      </w:r>
      <w:r w:rsidRPr="0060411A">
        <w:rPr>
          <w:rFonts w:ascii="Arial" w:eastAsia="Times New Roman" w:hAnsi="Arial" w:cs="Arial"/>
          <w:sz w:val="24"/>
          <w:szCs w:val="24"/>
        </w:rPr>
        <w:t>884</w:t>
      </w:r>
      <w:r>
        <w:rPr>
          <w:rFonts w:ascii="Arial" w:eastAsia="Times New Roman" w:hAnsi="Arial" w:cs="Arial"/>
          <w:sz w:val="24"/>
          <w:szCs w:val="24"/>
        </w:rPr>
        <w:t>.</w:t>
      </w:r>
      <w:r w:rsidRPr="0060411A">
        <w:rPr>
          <w:rFonts w:ascii="Arial" w:eastAsia="Times New Roman" w:hAnsi="Arial" w:cs="Arial"/>
          <w:sz w:val="24"/>
          <w:szCs w:val="24"/>
        </w:rPr>
        <w:t xml:space="preserve">1049 or </w:t>
      </w:r>
      <w:hyperlink r:id="rId6" w:history="1">
        <w:r w:rsidRPr="0060411A">
          <w:rPr>
            <w:rFonts w:ascii="Arial" w:eastAsia="Times New Roman" w:hAnsi="Arial" w:cs="Arial"/>
            <w:color w:val="0000FF"/>
            <w:sz w:val="24"/>
            <w:szCs w:val="24"/>
            <w:u w:val="single"/>
          </w:rPr>
          <w:t>sdfields@tarrantcounty.com</w:t>
        </w:r>
      </w:hyperlink>
      <w:r w:rsidRPr="0060411A">
        <w:rPr>
          <w:rFonts w:ascii="Arial" w:eastAsia="Times New Roman" w:hAnsi="Arial" w:cs="Arial"/>
          <w:sz w:val="24"/>
          <w:szCs w:val="24"/>
        </w:rPr>
        <w:t xml:space="preserve">  </w:t>
      </w:r>
    </w:p>
    <w:p w:rsidR="008A77F8" w:rsidRPr="0060411A" w:rsidRDefault="008A77F8" w:rsidP="008A77F8">
      <w:pPr>
        <w:rPr>
          <w:rFonts w:ascii="Arial" w:hAnsi="Arial" w:cs="Arial"/>
          <w:i/>
        </w:rPr>
      </w:pPr>
    </w:p>
    <w:sectPr w:rsidR="008A77F8" w:rsidRPr="0060411A" w:rsidSect="00951C8A">
      <w:pgSz w:w="12240" w:h="15840"/>
      <w:pgMar w:top="1080" w:right="864"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Palatino Linotype"/>
    <w:charset w:val="00"/>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C4202"/>
    <w:multiLevelType w:val="hybridMultilevel"/>
    <w:tmpl w:val="FBEEA0CC"/>
    <w:lvl w:ilvl="0" w:tplc="0A1ADCCC">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F5A1E"/>
    <w:multiLevelType w:val="hybridMultilevel"/>
    <w:tmpl w:val="A642A9A4"/>
    <w:lvl w:ilvl="0" w:tplc="6EAC4D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E199F"/>
    <w:multiLevelType w:val="multilevel"/>
    <w:tmpl w:val="522614C8"/>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8C7F3A"/>
    <w:multiLevelType w:val="hybridMultilevel"/>
    <w:tmpl w:val="B978A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554CF"/>
    <w:multiLevelType w:val="hybridMultilevel"/>
    <w:tmpl w:val="08E0F2B0"/>
    <w:lvl w:ilvl="0" w:tplc="C0A06102">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20A0"/>
    <w:multiLevelType w:val="hybridMultilevel"/>
    <w:tmpl w:val="57723718"/>
    <w:lvl w:ilvl="0" w:tplc="9D9C0342">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F4ADE"/>
    <w:multiLevelType w:val="hybridMultilevel"/>
    <w:tmpl w:val="CAE07890"/>
    <w:lvl w:ilvl="0" w:tplc="C0A06102">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E9"/>
    <w:rsid w:val="00092AD6"/>
    <w:rsid w:val="002021E3"/>
    <w:rsid w:val="003203F6"/>
    <w:rsid w:val="00474428"/>
    <w:rsid w:val="00492A00"/>
    <w:rsid w:val="004C3D8C"/>
    <w:rsid w:val="004D4CF3"/>
    <w:rsid w:val="004E0328"/>
    <w:rsid w:val="00534E4C"/>
    <w:rsid w:val="00535764"/>
    <w:rsid w:val="0060411A"/>
    <w:rsid w:val="006D446E"/>
    <w:rsid w:val="006E6444"/>
    <w:rsid w:val="008A77F8"/>
    <w:rsid w:val="00916359"/>
    <w:rsid w:val="00951C8A"/>
    <w:rsid w:val="009B7ECE"/>
    <w:rsid w:val="009C53E7"/>
    <w:rsid w:val="00AC2AE3"/>
    <w:rsid w:val="00B100E9"/>
    <w:rsid w:val="00B22BAF"/>
    <w:rsid w:val="00C1368F"/>
    <w:rsid w:val="00D8326F"/>
    <w:rsid w:val="00F904AE"/>
    <w:rsid w:val="00FC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C5439-6BD9-48ED-BF41-C62C4CA2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0E9"/>
    <w:rPr>
      <w:rFonts w:ascii="Tahoma" w:hAnsi="Tahoma" w:cs="Tahoma"/>
      <w:sz w:val="16"/>
      <w:szCs w:val="16"/>
    </w:rPr>
  </w:style>
  <w:style w:type="table" w:styleId="TableGrid">
    <w:name w:val="Table Grid"/>
    <w:basedOn w:val="TableNormal"/>
    <w:uiPriority w:val="59"/>
    <w:rsid w:val="009C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fields@tarrantcounty.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Tarrant County</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 Hart</dc:creator>
  <cp:lastModifiedBy>Brooke Allen</cp:lastModifiedBy>
  <cp:revision>4</cp:revision>
  <cp:lastPrinted>2016-11-23T20:39:00Z</cp:lastPrinted>
  <dcterms:created xsi:type="dcterms:W3CDTF">2017-11-01T19:30:00Z</dcterms:created>
  <dcterms:modified xsi:type="dcterms:W3CDTF">2017-11-03T19:10:00Z</dcterms:modified>
</cp:coreProperties>
</file>