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FC9" w:rsidRDefault="00B931CC">
      <w:r>
        <w:rPr>
          <w:noProof/>
        </w:rPr>
        <w:drawing>
          <wp:inline distT="0" distB="0" distL="0" distR="0" wp14:anchorId="3BE3BC49" wp14:editId="2ABB1A08">
            <wp:extent cx="5135880" cy="21183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588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676556" wp14:editId="65A76AC8">
            <wp:extent cx="5105400" cy="1211279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6668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1CC" w:rsidRDefault="00B931CC"/>
    <w:p w:rsidR="00B931CC" w:rsidRDefault="00B931CC">
      <w:r>
        <w:t>Source:  Motor Vehicle Title Manual, Table 3-2, October 2014</w:t>
      </w:r>
      <w:bookmarkStart w:id="0" w:name="_GoBack"/>
      <w:bookmarkEnd w:id="0"/>
    </w:p>
    <w:p w:rsidR="00B931CC" w:rsidRDefault="00B931CC"/>
    <w:p w:rsidR="00B931CC" w:rsidRDefault="00B931CC"/>
    <w:sectPr w:rsidR="00B93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CC"/>
    <w:rsid w:val="00B931CC"/>
    <w:rsid w:val="00E5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1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Tarrant County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Vickie D. Doane</dc:creator>
  <cp:lastModifiedBy>Vickie D. Doane</cp:lastModifiedBy>
  <cp:revision>1</cp:revision>
  <dcterms:created xsi:type="dcterms:W3CDTF">2015-01-07T20:12:00Z</dcterms:created>
  <dcterms:modified xsi:type="dcterms:W3CDTF">2015-01-07T20:18:00Z</dcterms:modified>
</cp:coreProperties>
</file>